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27" w:rsidRPr="003C4E19" w:rsidRDefault="00987D27" w:rsidP="003C4E19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87D27" w:rsidRDefault="00987D27" w:rsidP="00E90100">
      <w:pPr>
        <w:pStyle w:val="c5"/>
        <w:shd w:val="clear" w:color="auto" w:fill="FFFFFF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2"/>
          <w:b/>
          <w:bCs/>
          <w:i/>
          <w:iCs/>
          <w:color w:val="000000"/>
          <w:sz w:val="36"/>
          <w:szCs w:val="36"/>
        </w:rPr>
        <w:t>РОДИТЕЛЬСКОЕ СОБРАНИЕ</w:t>
      </w:r>
      <w:r w:rsidR="00E90100">
        <w:rPr>
          <w:rStyle w:val="c32"/>
          <w:b/>
          <w:bCs/>
          <w:i/>
          <w:iCs/>
          <w:color w:val="000000"/>
          <w:sz w:val="36"/>
          <w:szCs w:val="36"/>
        </w:rPr>
        <w:t xml:space="preserve"> В МЛАДШЕЙ     ГРУППЕ </w:t>
      </w:r>
      <w:r>
        <w:rPr>
          <w:rStyle w:val="c32"/>
          <w:b/>
          <w:bCs/>
          <w:i/>
          <w:iCs/>
          <w:color w:val="000000"/>
          <w:sz w:val="36"/>
          <w:szCs w:val="36"/>
        </w:rPr>
        <w:t xml:space="preserve"> НА ТЕМУ:</w:t>
      </w:r>
      <w:r w:rsidR="00E901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15"/>
          <w:b/>
          <w:bCs/>
          <w:i/>
          <w:iCs/>
          <w:color w:val="000000"/>
          <w:sz w:val="36"/>
          <w:szCs w:val="36"/>
        </w:rPr>
        <w:t>« АЗБУКА</w:t>
      </w:r>
      <w:r w:rsidR="00E90100">
        <w:rPr>
          <w:rStyle w:val="c15"/>
          <w:b/>
          <w:bCs/>
          <w:i/>
          <w:iCs/>
          <w:color w:val="000000"/>
          <w:sz w:val="36"/>
          <w:szCs w:val="36"/>
        </w:rPr>
        <w:t xml:space="preserve"> ПЕШЕХОДА</w:t>
      </w:r>
      <w:r>
        <w:rPr>
          <w:rStyle w:val="c15"/>
          <w:b/>
          <w:bCs/>
          <w:i/>
          <w:iCs/>
          <w:color w:val="000000"/>
          <w:sz w:val="36"/>
          <w:szCs w:val="36"/>
        </w:rPr>
        <w:t>»</w:t>
      </w:r>
    </w:p>
    <w:p w:rsidR="00987D27" w:rsidRDefault="00987D27" w:rsidP="00987D27">
      <w:pPr>
        <w:pStyle w:val="c10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Цель:</w:t>
      </w:r>
    </w:p>
    <w:p w:rsidR="00987D27" w:rsidRDefault="00987D27" w:rsidP="00987D27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Организовать совместную деятельность родителей и педагогов ДОУ по   профилактике детского дорожно-транспортного травматизма, повышения культуры участников дорожного движения.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  <w:sz w:val="28"/>
          <w:szCs w:val="28"/>
          <w:u w:val="single"/>
        </w:rPr>
        <w:t>Задачи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987D27" w:rsidRDefault="00987D27" w:rsidP="00987D27">
      <w:pPr>
        <w:numPr>
          <w:ilvl w:val="0"/>
          <w:numId w:val="2"/>
        </w:num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Побудить родителей задуматься о том, что соблюдение ПДД –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   самое главное для сохранения жизни и здоровья их детей.</w:t>
      </w:r>
    </w:p>
    <w:p w:rsidR="00987D27" w:rsidRDefault="00987D27" w:rsidP="00987D27">
      <w:pPr>
        <w:numPr>
          <w:ilvl w:val="0"/>
          <w:numId w:val="3"/>
        </w:num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Обратить внимание родителей на психологический аспект проблемы.</w:t>
      </w:r>
    </w:p>
    <w:p w:rsidR="00987D27" w:rsidRDefault="00987D27" w:rsidP="00987D27">
      <w:pPr>
        <w:numPr>
          <w:ilvl w:val="0"/>
          <w:numId w:val="3"/>
        </w:num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Познакомить родителей  с методами обучения детей ПДД.</w:t>
      </w:r>
    </w:p>
    <w:p w:rsidR="00987D27" w:rsidRPr="008607F8" w:rsidRDefault="00987D27" w:rsidP="008607F8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  <w:sz w:val="28"/>
          <w:szCs w:val="28"/>
          <w:u w:val="single"/>
        </w:rPr>
        <w:t>Предварительная работа:</w:t>
      </w:r>
    </w:p>
    <w:p w:rsidR="00987D27" w:rsidRDefault="00987D27" w:rsidP="00987D27">
      <w:pPr>
        <w:numPr>
          <w:ilvl w:val="0"/>
          <w:numId w:val="4"/>
        </w:num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Оформление памятки для родителей.</w:t>
      </w:r>
    </w:p>
    <w:p w:rsidR="00987D27" w:rsidRDefault="00987D27" w:rsidP="00987D27">
      <w:pPr>
        <w:numPr>
          <w:ilvl w:val="0"/>
          <w:numId w:val="4"/>
        </w:num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Изготовление и установка знаков: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  <w:sz w:val="28"/>
          <w:szCs w:val="28"/>
          <w:u w:val="single"/>
        </w:rPr>
        <w:t>Наглядные пособия и материалы:</w:t>
      </w:r>
    </w:p>
    <w:p w:rsidR="00987D27" w:rsidRDefault="00987D27" w:rsidP="00987D27">
      <w:pPr>
        <w:numPr>
          <w:ilvl w:val="0"/>
          <w:numId w:val="7"/>
        </w:numPr>
        <w:shd w:val="clear" w:color="auto" w:fill="FFFFFF"/>
        <w:spacing w:after="0" w:line="240" w:lineRule="auto"/>
        <w:ind w:left="1080"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Дорожные знаки</w:t>
      </w:r>
    </w:p>
    <w:p w:rsidR="00987D27" w:rsidRDefault="00987D27" w:rsidP="00987D27">
      <w:pPr>
        <w:numPr>
          <w:ilvl w:val="0"/>
          <w:numId w:val="7"/>
        </w:numPr>
        <w:shd w:val="clear" w:color="auto" w:fill="FFFFFF"/>
        <w:spacing w:after="0" w:line="240" w:lineRule="auto"/>
        <w:ind w:left="1080"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Плакаты</w:t>
      </w:r>
    </w:p>
    <w:p w:rsidR="00987D27" w:rsidRDefault="00987D27" w:rsidP="00987D27">
      <w:pPr>
        <w:numPr>
          <w:ilvl w:val="0"/>
          <w:numId w:val="7"/>
        </w:numPr>
        <w:shd w:val="clear" w:color="auto" w:fill="FFFFFF"/>
        <w:spacing w:after="0" w:line="240" w:lineRule="auto"/>
        <w:ind w:left="1080"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Памятки для родителей</w:t>
      </w:r>
    </w:p>
    <w:p w:rsidR="00987D27" w:rsidRDefault="00987D27" w:rsidP="00987D27">
      <w:pPr>
        <w:numPr>
          <w:ilvl w:val="0"/>
          <w:numId w:val="7"/>
        </w:numPr>
        <w:shd w:val="clear" w:color="auto" w:fill="FFFFFF"/>
        <w:spacing w:after="0" w:line="240" w:lineRule="auto"/>
        <w:ind w:left="1080"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Реквизиты к играм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2"/>
          <w:color w:val="000000"/>
          <w:sz w:val="28"/>
          <w:szCs w:val="28"/>
          <w:u w:val="single"/>
        </w:rPr>
        <w:t>План проведения собрания.</w:t>
      </w:r>
    </w:p>
    <w:p w:rsidR="00987D27" w:rsidRDefault="00987D27" w:rsidP="00987D27">
      <w:pPr>
        <w:numPr>
          <w:ilvl w:val="0"/>
          <w:numId w:val="8"/>
        </w:numPr>
        <w:shd w:val="clear" w:color="auto" w:fill="FFFFFF"/>
        <w:spacing w:after="0" w:line="240" w:lineRule="auto"/>
        <w:ind w:left="936"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Актуальность выбранной темы</w:t>
      </w:r>
    </w:p>
    <w:p w:rsidR="00987D27" w:rsidRPr="008607F8" w:rsidRDefault="008607F8" w:rsidP="008607F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 w:rsidRPr="008607F8">
        <w:rPr>
          <w:rStyle w:val="c1"/>
          <w:color w:val="000000"/>
          <w:sz w:val="28"/>
          <w:szCs w:val="28"/>
        </w:rPr>
        <w:t xml:space="preserve">             2.         </w:t>
      </w:r>
      <w:r w:rsidR="00987D27" w:rsidRPr="008607F8">
        <w:rPr>
          <w:rStyle w:val="c1"/>
          <w:color w:val="000000"/>
          <w:sz w:val="28"/>
          <w:szCs w:val="28"/>
        </w:rPr>
        <w:t>Рекомендации родителям по обучению детей ПДД.</w:t>
      </w:r>
    </w:p>
    <w:p w:rsidR="00987D27" w:rsidRPr="008607F8" w:rsidRDefault="008607F8" w:rsidP="008607F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</w:t>
      </w:r>
      <w:r w:rsidR="00987D27" w:rsidRPr="008607F8">
        <w:rPr>
          <w:rStyle w:val="c1"/>
          <w:color w:val="000000"/>
          <w:sz w:val="28"/>
          <w:szCs w:val="28"/>
        </w:rPr>
        <w:t>Игра «Знатоки ПДД».</w:t>
      </w:r>
    </w:p>
    <w:p w:rsidR="00987D27" w:rsidRPr="00E90100" w:rsidRDefault="00987D27" w:rsidP="008607F8">
      <w:pPr>
        <w:numPr>
          <w:ilvl w:val="0"/>
          <w:numId w:val="18"/>
        </w:numPr>
        <w:shd w:val="clear" w:color="auto" w:fill="FFFFFF"/>
        <w:spacing w:after="0" w:line="240" w:lineRule="auto"/>
        <w:ind w:left="936" w:firstLine="540"/>
        <w:jc w:val="both"/>
        <w:rPr>
          <w:rStyle w:val="c1"/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Итог.</w:t>
      </w:r>
    </w:p>
    <w:p w:rsidR="00E90100" w:rsidRPr="00E90100" w:rsidRDefault="00E90100" w:rsidP="00E90100">
      <w:pPr>
        <w:numPr>
          <w:ilvl w:val="0"/>
          <w:numId w:val="18"/>
        </w:numPr>
        <w:shd w:val="clear" w:color="auto" w:fill="FFFFFF"/>
        <w:spacing w:after="0" w:line="240" w:lineRule="auto"/>
        <w:ind w:left="936" w:firstLine="540"/>
        <w:jc w:val="both"/>
        <w:rPr>
          <w:rStyle w:val="c1"/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Памятка для родителей по ПДД</w:t>
      </w:r>
    </w:p>
    <w:p w:rsidR="008607F8" w:rsidRDefault="008607F8" w:rsidP="009E41C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Style w:val="c1"/>
          <w:rFonts w:asciiTheme="minorHAnsi" w:eastAsiaTheme="minorEastAsia" w:hAnsiTheme="minorHAnsi" w:cstheme="minorBidi"/>
          <w:color w:val="000000"/>
          <w:sz w:val="28"/>
          <w:szCs w:val="28"/>
        </w:rPr>
      </w:pPr>
    </w:p>
    <w:p w:rsidR="00987D27" w:rsidRPr="00987D27" w:rsidRDefault="00987D27" w:rsidP="009E41C1">
      <w:pPr>
        <w:pStyle w:val="c9"/>
        <w:shd w:val="clear" w:color="auto" w:fill="FFFFFF"/>
        <w:spacing w:before="0" w:beforeAutospacing="0" w:after="0" w:afterAutospacing="0"/>
        <w:ind w:firstLine="540"/>
        <w:jc w:val="center"/>
        <w:rPr>
          <w:rFonts w:ascii="Arial" w:eastAsiaTheme="minorEastAsia" w:hAnsi="Arial" w:cs="Arial"/>
          <w:b/>
          <w:color w:val="000000"/>
          <w:sz w:val="32"/>
          <w:szCs w:val="32"/>
        </w:rPr>
      </w:pPr>
      <w:r w:rsidRPr="00987D27">
        <w:rPr>
          <w:rFonts w:ascii="Arial" w:eastAsiaTheme="minorEastAsia" w:hAnsi="Arial" w:cs="Arial"/>
          <w:b/>
          <w:color w:val="000000"/>
          <w:sz w:val="32"/>
          <w:szCs w:val="32"/>
        </w:rPr>
        <w:t>Ход занятия.</w:t>
      </w:r>
    </w:p>
    <w:p w:rsidR="00987D27" w:rsidRPr="00987D27" w:rsidRDefault="008607F8" w:rsidP="008607F8">
      <w:pPr>
        <w:pStyle w:val="c9"/>
        <w:shd w:val="clear" w:color="auto" w:fill="FFFFFF"/>
        <w:spacing w:before="0" w:beforeAutospacing="0" w:after="0" w:afterAutospacing="0"/>
        <w:ind w:left="213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</w:t>
      </w:r>
      <w:r w:rsidR="00987D27">
        <w:rPr>
          <w:rStyle w:val="c1"/>
          <w:color w:val="000000"/>
          <w:sz w:val="28"/>
          <w:szCs w:val="28"/>
        </w:rPr>
        <w:t> </w:t>
      </w:r>
      <w:r w:rsidR="00987D27">
        <w:rPr>
          <w:rStyle w:val="c1"/>
          <w:b/>
          <w:bCs/>
          <w:color w:val="000000"/>
          <w:sz w:val="28"/>
          <w:szCs w:val="28"/>
        </w:rPr>
        <w:t>Актуальность выбранной темы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Здравствуйте, уважаемые родители!</w:t>
      </w:r>
    </w:p>
    <w:p w:rsidR="00987D27" w:rsidRDefault="00DB242A" w:rsidP="00DB242A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Сегодня у нас состоится собрание </w:t>
      </w:r>
      <w:r w:rsidR="00987D27">
        <w:rPr>
          <w:rStyle w:val="c1"/>
          <w:color w:val="000000"/>
          <w:sz w:val="28"/>
          <w:szCs w:val="28"/>
        </w:rPr>
        <w:t>на тему: « Азбука</w:t>
      </w:r>
      <w:r w:rsidR="00987D27" w:rsidRPr="000553F1">
        <w:rPr>
          <w:rStyle w:val="c1"/>
          <w:color w:val="000000"/>
          <w:sz w:val="28"/>
          <w:szCs w:val="28"/>
        </w:rPr>
        <w:t xml:space="preserve"> </w:t>
      </w:r>
      <w:r w:rsidR="00987D27">
        <w:rPr>
          <w:rStyle w:val="c1"/>
          <w:color w:val="000000"/>
          <w:sz w:val="28"/>
          <w:szCs w:val="28"/>
        </w:rPr>
        <w:t>пешехода». Необходимость собрания по правилам дорожного движения продиктована самой жизнью. Страшная статистика детской смертности и повреждения здоровья в результате ДТП на дорогах просто ужасает.  </w:t>
      </w:r>
    </w:p>
    <w:p w:rsidR="00987D27" w:rsidRPr="008607F8" w:rsidRDefault="00987D27" w:rsidP="008607F8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8607F8">
        <w:rPr>
          <w:rStyle w:val="c1"/>
          <w:b/>
          <w:bCs/>
          <w:color w:val="000000"/>
          <w:sz w:val="28"/>
          <w:szCs w:val="28"/>
        </w:rPr>
        <w:t>Рекомендации родителям по обучению детей ПДД.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</w:t>
      </w:r>
      <w:r>
        <w:rPr>
          <w:rStyle w:val="c1"/>
          <w:color w:val="000000"/>
          <w:sz w:val="28"/>
          <w:szCs w:val="28"/>
        </w:rPr>
        <w:lastRenderedPageBreak/>
        <w:t xml:space="preserve">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весёлую игру. Избежать этих опасностей можно лишь путём соответствующего воспитания и обучения ребёнка. </w:t>
      </w:r>
    </w:p>
    <w:p w:rsidR="00DB242A" w:rsidRPr="00E90100" w:rsidRDefault="00DB242A" w:rsidP="00987D27">
      <w:pPr>
        <w:shd w:val="clear" w:color="auto" w:fill="FFFFFF"/>
        <w:spacing w:after="0"/>
        <w:ind w:firstLine="540"/>
        <w:jc w:val="both"/>
        <w:rPr>
          <w:rStyle w:val="c1"/>
          <w:i/>
          <w:color w:val="000000"/>
          <w:sz w:val="28"/>
          <w:szCs w:val="28"/>
        </w:rPr>
      </w:pPr>
      <w:r w:rsidRPr="00E90100">
        <w:rPr>
          <w:rStyle w:val="c1"/>
          <w:i/>
          <w:color w:val="000000"/>
          <w:sz w:val="28"/>
          <w:szCs w:val="28"/>
        </w:rPr>
        <w:t>Шагают дни идут года</w:t>
      </w:r>
    </w:p>
    <w:p w:rsidR="00DB242A" w:rsidRPr="00E90100" w:rsidRDefault="00DB242A" w:rsidP="00987D27">
      <w:pPr>
        <w:shd w:val="clear" w:color="auto" w:fill="FFFFFF"/>
        <w:spacing w:after="0"/>
        <w:ind w:firstLine="540"/>
        <w:jc w:val="both"/>
        <w:rPr>
          <w:rStyle w:val="c1"/>
          <w:i/>
          <w:color w:val="000000"/>
          <w:sz w:val="28"/>
          <w:szCs w:val="28"/>
        </w:rPr>
      </w:pPr>
      <w:r w:rsidRPr="00E90100">
        <w:rPr>
          <w:rStyle w:val="c1"/>
          <w:i/>
          <w:color w:val="000000"/>
          <w:sz w:val="28"/>
          <w:szCs w:val="28"/>
        </w:rPr>
        <w:t>А что же нужно нам всегда?</w:t>
      </w:r>
    </w:p>
    <w:p w:rsidR="00DB242A" w:rsidRPr="00E90100" w:rsidRDefault="00DB242A" w:rsidP="00987D27">
      <w:pPr>
        <w:shd w:val="clear" w:color="auto" w:fill="FFFFFF"/>
        <w:spacing w:after="0"/>
        <w:ind w:firstLine="540"/>
        <w:jc w:val="both"/>
        <w:rPr>
          <w:rStyle w:val="c1"/>
          <w:i/>
          <w:color w:val="000000"/>
          <w:sz w:val="28"/>
          <w:szCs w:val="28"/>
        </w:rPr>
      </w:pPr>
      <w:r w:rsidRPr="00E90100">
        <w:rPr>
          <w:rStyle w:val="c1"/>
          <w:i/>
          <w:color w:val="000000"/>
          <w:sz w:val="28"/>
          <w:szCs w:val="28"/>
        </w:rPr>
        <w:t>Нам нужно правила всем знать</w:t>
      </w:r>
    </w:p>
    <w:p w:rsidR="00DB242A" w:rsidRPr="00E90100" w:rsidRDefault="00DB242A" w:rsidP="00987D27">
      <w:pPr>
        <w:shd w:val="clear" w:color="auto" w:fill="FFFFFF"/>
        <w:spacing w:after="0"/>
        <w:ind w:firstLine="540"/>
        <w:jc w:val="both"/>
        <w:rPr>
          <w:rStyle w:val="c1"/>
          <w:i/>
          <w:color w:val="000000"/>
          <w:sz w:val="28"/>
          <w:szCs w:val="28"/>
        </w:rPr>
      </w:pPr>
      <w:r w:rsidRPr="00E90100">
        <w:rPr>
          <w:rStyle w:val="c1"/>
          <w:i/>
          <w:color w:val="000000"/>
          <w:sz w:val="28"/>
          <w:szCs w:val="28"/>
        </w:rPr>
        <w:t>И их, конечно, выполнять.</w:t>
      </w:r>
    </w:p>
    <w:p w:rsidR="00DB242A" w:rsidRPr="00E90100" w:rsidRDefault="00DB242A" w:rsidP="00DB242A">
      <w:pPr>
        <w:shd w:val="clear" w:color="auto" w:fill="FFFFFF"/>
        <w:spacing w:after="0"/>
        <w:ind w:firstLine="540"/>
        <w:rPr>
          <w:rFonts w:ascii="Arial" w:hAnsi="Arial" w:cs="Arial"/>
          <w:i/>
          <w:color w:val="000000"/>
        </w:rPr>
      </w:pPr>
      <w:r w:rsidRPr="00E90100">
        <w:rPr>
          <w:rStyle w:val="c1"/>
          <w:i/>
          <w:color w:val="000000"/>
          <w:sz w:val="28"/>
          <w:szCs w:val="28"/>
        </w:rPr>
        <w:t>И наших деток научить</w:t>
      </w:r>
      <w:proofErr w:type="gramStart"/>
      <w:r w:rsidRPr="00E90100">
        <w:rPr>
          <w:rStyle w:val="c1"/>
          <w:i/>
          <w:color w:val="000000"/>
          <w:sz w:val="28"/>
          <w:szCs w:val="28"/>
        </w:rPr>
        <w:br/>
        <w:t xml:space="preserve">         Ч</w:t>
      </w:r>
      <w:proofErr w:type="gramEnd"/>
      <w:r w:rsidRPr="00E90100">
        <w:rPr>
          <w:rStyle w:val="c1"/>
          <w:i/>
          <w:color w:val="000000"/>
          <w:sz w:val="28"/>
          <w:szCs w:val="28"/>
        </w:rPr>
        <w:t>тобы за них спокойным быть.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Помните!  Ребёнок учится законам дорог, беря пример с членов семьи и других взрослых. Не жалейте времени на обучение детей поведению на дороге.</w:t>
      </w:r>
    </w:p>
    <w:p w:rsidR="00987D27" w:rsidRDefault="00987D27" w:rsidP="00DB242A">
      <w:pPr>
        <w:shd w:val="clear" w:color="auto" w:fill="FFFFFF"/>
        <w:spacing w:after="0"/>
        <w:ind w:firstLine="540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Чтобы ваш ребёнок не создал опасную ситуацию на дорогах, он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должен уметь:</w:t>
      </w:r>
      <w:r w:rsidR="00DB242A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•  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наблюдать за дорогой;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•   правильно оценивать дорожную обстановку во всей ее изменчивости;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•   видеть, слушать, предвидеть, избегать опасность.</w:t>
      </w:r>
    </w:p>
    <w:p w:rsidR="00987D27" w:rsidRDefault="00987D27" w:rsidP="00987D27">
      <w:pPr>
        <w:numPr>
          <w:ilvl w:val="0"/>
          <w:numId w:val="12"/>
        </w:num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Наблюдать за дорогой.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3. Учите ребенка замечать машину. Иногда ребенок не замечает машину  издалека. Научите его всматриваться вдаль.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4. Учите ребенка оценивать скорость и направление будущего движения маш</w:t>
      </w:r>
      <w:r w:rsidR="000553F1">
        <w:rPr>
          <w:rStyle w:val="c1"/>
          <w:color w:val="000000"/>
          <w:sz w:val="28"/>
          <w:szCs w:val="28"/>
        </w:rPr>
        <w:t>ины. Научите ребенка определять</w:t>
      </w:r>
      <w:r>
        <w:rPr>
          <w:rStyle w:val="c1"/>
          <w:color w:val="000000"/>
          <w:sz w:val="28"/>
          <w:szCs w:val="28"/>
        </w:rPr>
        <w:t xml:space="preserve">  </w:t>
      </w:r>
      <w:proofErr w:type="gramStart"/>
      <w:r>
        <w:rPr>
          <w:rStyle w:val="c1"/>
          <w:color w:val="000000"/>
          <w:sz w:val="28"/>
          <w:szCs w:val="28"/>
        </w:rPr>
        <w:t>какая</w:t>
      </w:r>
      <w:proofErr w:type="gramEnd"/>
      <w:r>
        <w:rPr>
          <w:rStyle w:val="c1"/>
          <w:color w:val="000000"/>
          <w:sz w:val="28"/>
          <w:szCs w:val="28"/>
        </w:rPr>
        <w:t xml:space="preserve">  едет прямо, а какая готовится к повороту.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5. Учите ребёнка смотреть. До автоматизма должна быть доведена привычка осматривать улицу в обоих направлениях прежде, чем сделать первый шаг с тротуара на проезжую часть. Особенно внимательно надо осматривать улицу, когда на противоположной стороне находится родной дом, знакомые или когда ребёнок переходит улицу вместе с другими детьми - именно в этих случаях легко не заметить машину.</w:t>
      </w:r>
    </w:p>
    <w:p w:rsidR="00987D27" w:rsidRDefault="000553F1" w:rsidP="00987D27">
      <w:pPr>
        <w:pStyle w:val="a3"/>
        <w:shd w:val="clear" w:color="auto" w:fill="FFFFFF"/>
        <w:spacing w:after="0" w:line="240" w:lineRule="auto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138430</wp:posOffset>
            </wp:positionV>
            <wp:extent cx="3667125" cy="2752725"/>
            <wp:effectExtent l="19050" t="0" r="9525" b="0"/>
            <wp:wrapSquare wrapText="bothSides"/>
            <wp:docPr id="1" name="Рисунок 1" descr="SAM_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4" name="Picture 4" descr="SAM_18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5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7D27">
        <w:rPr>
          <w:rStyle w:val="c1"/>
          <w:b/>
          <w:bCs/>
          <w:color w:val="000000"/>
          <w:sz w:val="28"/>
          <w:szCs w:val="28"/>
        </w:rPr>
        <w:t>3</w:t>
      </w:r>
      <w:r w:rsidR="00987D27" w:rsidRPr="000553F1">
        <w:rPr>
          <w:rStyle w:val="c1"/>
          <w:b/>
          <w:bCs/>
          <w:color w:val="000000"/>
          <w:sz w:val="28"/>
          <w:szCs w:val="28"/>
        </w:rPr>
        <w:t>.</w:t>
      </w:r>
      <w:r w:rsidR="00987D27" w:rsidRPr="00DA6E35">
        <w:rPr>
          <w:rStyle w:val="c1"/>
          <w:b/>
          <w:bCs/>
          <w:color w:val="000000"/>
          <w:sz w:val="28"/>
          <w:szCs w:val="28"/>
        </w:rPr>
        <w:t>Игра для родителей «Знатоки ПДД»</w:t>
      </w:r>
      <w:r w:rsidRPr="000553F1">
        <w:rPr>
          <w:noProof/>
        </w:rPr>
        <w:t xml:space="preserve"> </w:t>
      </w:r>
    </w:p>
    <w:p w:rsidR="00987D27" w:rsidRPr="00E90100" w:rsidRDefault="00987D27" w:rsidP="00987D27">
      <w:pPr>
        <w:pStyle w:val="a3"/>
        <w:shd w:val="clear" w:color="auto" w:fill="FFFFFF"/>
        <w:spacing w:after="0" w:line="240" w:lineRule="auto"/>
        <w:jc w:val="both"/>
        <w:rPr>
          <w:rStyle w:val="c1"/>
          <w:bCs/>
          <w:i/>
          <w:color w:val="000000"/>
          <w:sz w:val="28"/>
          <w:szCs w:val="28"/>
        </w:rPr>
      </w:pPr>
      <w:r w:rsidRPr="00E90100">
        <w:rPr>
          <w:rStyle w:val="c1"/>
          <w:bCs/>
          <w:i/>
          <w:color w:val="000000"/>
          <w:sz w:val="28"/>
          <w:szCs w:val="28"/>
        </w:rPr>
        <w:t>Чтобы жизнь продолжалась!</w:t>
      </w:r>
    </w:p>
    <w:p w:rsidR="00987D27" w:rsidRPr="00E90100" w:rsidRDefault="00987D27" w:rsidP="00987D27">
      <w:pPr>
        <w:pStyle w:val="a3"/>
        <w:shd w:val="clear" w:color="auto" w:fill="FFFFFF"/>
        <w:spacing w:after="0" w:line="240" w:lineRule="auto"/>
        <w:jc w:val="both"/>
        <w:rPr>
          <w:rStyle w:val="c1"/>
          <w:bCs/>
          <w:i/>
          <w:color w:val="000000"/>
          <w:sz w:val="28"/>
          <w:szCs w:val="28"/>
        </w:rPr>
      </w:pPr>
      <w:r w:rsidRPr="00E90100">
        <w:rPr>
          <w:rStyle w:val="c1"/>
          <w:bCs/>
          <w:i/>
          <w:color w:val="000000"/>
          <w:sz w:val="28"/>
          <w:szCs w:val="28"/>
        </w:rPr>
        <w:t>Чтобы дорога в будущее не оборвалась!</w:t>
      </w:r>
    </w:p>
    <w:p w:rsidR="00987D27" w:rsidRPr="00E90100" w:rsidRDefault="00987D27" w:rsidP="00987D27">
      <w:pPr>
        <w:pStyle w:val="a3"/>
        <w:shd w:val="clear" w:color="auto" w:fill="FFFFFF"/>
        <w:spacing w:after="0" w:line="240" w:lineRule="auto"/>
        <w:jc w:val="both"/>
        <w:rPr>
          <w:rStyle w:val="c1"/>
          <w:bCs/>
          <w:i/>
          <w:color w:val="000000"/>
          <w:sz w:val="28"/>
          <w:szCs w:val="28"/>
        </w:rPr>
      </w:pPr>
      <w:r w:rsidRPr="00E90100">
        <w:rPr>
          <w:rStyle w:val="c1"/>
          <w:bCs/>
          <w:i/>
          <w:color w:val="000000"/>
          <w:sz w:val="28"/>
          <w:szCs w:val="28"/>
        </w:rPr>
        <w:t>Чтобы детский смех звенел над этой дорогой!</w:t>
      </w:r>
    </w:p>
    <w:p w:rsidR="00987D27" w:rsidRPr="00E90100" w:rsidRDefault="00987D27" w:rsidP="00987D27">
      <w:pPr>
        <w:pStyle w:val="a3"/>
        <w:shd w:val="clear" w:color="auto" w:fill="FFFFFF"/>
        <w:spacing w:after="0" w:line="240" w:lineRule="auto"/>
        <w:jc w:val="both"/>
        <w:rPr>
          <w:rStyle w:val="c1"/>
          <w:bCs/>
          <w:i/>
          <w:color w:val="000000"/>
          <w:sz w:val="28"/>
          <w:szCs w:val="28"/>
        </w:rPr>
      </w:pPr>
      <w:r w:rsidRPr="00E90100">
        <w:rPr>
          <w:rStyle w:val="c1"/>
          <w:bCs/>
          <w:i/>
          <w:color w:val="000000"/>
          <w:sz w:val="28"/>
          <w:szCs w:val="28"/>
        </w:rPr>
        <w:t>Что нужно знать?</w:t>
      </w:r>
    </w:p>
    <w:p w:rsidR="008607F8" w:rsidRPr="008607F8" w:rsidRDefault="009E41C1" w:rsidP="008607F8">
      <w:pPr>
        <w:pStyle w:val="a3"/>
        <w:shd w:val="clear" w:color="auto" w:fill="FFFFFF"/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Родители: Правила дорожного движения!</w:t>
      </w:r>
    </w:p>
    <w:p w:rsidR="00987D27" w:rsidRDefault="00987D27" w:rsidP="00987D27">
      <w:pPr>
        <w:shd w:val="clear" w:color="auto" w:fill="FFFFFF"/>
        <w:spacing w:after="0"/>
        <w:ind w:firstLine="54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Город полон движения, и чтобы не случилось беды с нами на дороге, есть помощники, которые помогают всем соблюдать правила дорожного движения. А что это за помощники, мы узнаем через игру «Знатоки ПДД». Родители делятся на 2 команды. Команды идут по дорожке, давая на каждый шаг (по очереди) название дорожных знаков. Побеждает команда, сделавшая больше шагов и назвавшая больше слов.</w:t>
      </w:r>
    </w:p>
    <w:p w:rsidR="00415754" w:rsidRPr="00415754" w:rsidRDefault="00DB242A" w:rsidP="00415754">
      <w:pPr>
        <w:pStyle w:val="a6"/>
        <w:spacing w:before="0" w:beforeAutospacing="0" w:after="150" w:afterAutospacing="0"/>
        <w:rPr>
          <w:rFonts w:ascii="Trebuchet MS" w:hAnsi="Trebuchet MS"/>
          <w:color w:val="1D1B11" w:themeColor="background2" w:themeShade="1A"/>
          <w:sz w:val="28"/>
          <w:szCs w:val="28"/>
        </w:rPr>
      </w:pPr>
      <w:r w:rsidRPr="00DB242A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333500" cy="1476375"/>
            <wp:effectExtent l="19050" t="0" r="0" b="0"/>
            <wp:docPr id="6" name="Рисунок 5" descr="Конспект НОД &quot;Азбука пешеход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пект НОД &quot;Азбука пешехода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4001">
        <w:rPr>
          <w:rStyle w:val="a8"/>
          <w:rFonts w:ascii="Trebuchet MS" w:hAnsi="Trebuchet MS"/>
          <w:color w:val="1D1B11" w:themeColor="background2" w:themeShade="1A"/>
          <w:sz w:val="28"/>
          <w:szCs w:val="28"/>
        </w:rPr>
        <w:t xml:space="preserve"> </w:t>
      </w:r>
      <w:r w:rsidR="00415754" w:rsidRPr="00415754">
        <w:rPr>
          <w:rStyle w:val="a8"/>
          <w:rFonts w:ascii="Trebuchet MS" w:hAnsi="Trebuchet MS"/>
          <w:color w:val="1D1B11" w:themeColor="background2" w:themeShade="1A"/>
          <w:sz w:val="28"/>
          <w:szCs w:val="28"/>
        </w:rPr>
        <w:t>Кто самый главный регулировщик движения,</w:t>
      </w:r>
      <w:r w:rsidR="00415754" w:rsidRPr="00B223CC">
        <w:rPr>
          <w:rStyle w:val="a8"/>
          <w:rFonts w:ascii="Trebuchet MS" w:hAnsi="Trebuchet MS"/>
          <w:color w:val="676A6C"/>
          <w:sz w:val="28"/>
          <w:szCs w:val="28"/>
        </w:rPr>
        <w:t xml:space="preserve"> </w:t>
      </w:r>
      <w:r w:rsidR="00415754" w:rsidRPr="00415754">
        <w:rPr>
          <w:rStyle w:val="a8"/>
          <w:rFonts w:ascii="Trebuchet MS" w:hAnsi="Trebuchet MS"/>
          <w:color w:val="1D1B11" w:themeColor="background2" w:themeShade="1A"/>
          <w:sz w:val="28"/>
          <w:szCs w:val="28"/>
        </w:rPr>
        <w:t>отгадайте загадку:</w:t>
      </w:r>
    </w:p>
    <w:p w:rsidR="00415754" w:rsidRPr="00415754" w:rsidRDefault="00415754" w:rsidP="00415754">
      <w:pPr>
        <w:pStyle w:val="a6"/>
        <w:spacing w:before="0" w:beforeAutospacing="0" w:after="150" w:afterAutospacing="0"/>
        <w:rPr>
          <w:rFonts w:ascii="Trebuchet MS" w:hAnsi="Trebuchet MS"/>
          <w:color w:val="1D1B11" w:themeColor="background2" w:themeShade="1A"/>
          <w:sz w:val="28"/>
          <w:szCs w:val="28"/>
        </w:rPr>
      </w:pPr>
      <w:r w:rsidRPr="00415754">
        <w:rPr>
          <w:rStyle w:val="a7"/>
          <w:rFonts w:ascii="Trebuchet MS" w:hAnsi="Trebuchet MS"/>
          <w:b/>
          <w:bCs/>
          <w:color w:val="1D1B11" w:themeColor="background2" w:themeShade="1A"/>
          <w:sz w:val="28"/>
          <w:szCs w:val="28"/>
        </w:rPr>
        <w:t>Три разноцветных круга</w:t>
      </w:r>
      <w:proofErr w:type="gramStart"/>
      <w:r w:rsidR="00A64001">
        <w:rPr>
          <w:rStyle w:val="a7"/>
          <w:rFonts w:ascii="Trebuchet MS" w:hAnsi="Trebuchet MS"/>
          <w:b/>
          <w:bCs/>
          <w:color w:val="1D1B11" w:themeColor="background2" w:themeShade="1A"/>
          <w:sz w:val="28"/>
          <w:szCs w:val="28"/>
        </w:rPr>
        <w:t xml:space="preserve">              </w:t>
      </w:r>
      <w:r w:rsidRPr="00415754">
        <w:rPr>
          <w:rFonts w:ascii="Trebuchet MS" w:hAnsi="Trebuchet MS"/>
          <w:b/>
          <w:bCs/>
          <w:i/>
          <w:iCs/>
          <w:color w:val="1D1B11" w:themeColor="background2" w:themeShade="1A"/>
          <w:sz w:val="28"/>
          <w:szCs w:val="28"/>
        </w:rPr>
        <w:br/>
      </w:r>
      <w:r w:rsidRPr="00415754">
        <w:rPr>
          <w:rStyle w:val="a7"/>
          <w:rFonts w:ascii="Trebuchet MS" w:hAnsi="Trebuchet MS"/>
          <w:b/>
          <w:bCs/>
          <w:color w:val="1D1B11" w:themeColor="background2" w:themeShade="1A"/>
          <w:sz w:val="28"/>
          <w:szCs w:val="28"/>
        </w:rPr>
        <w:t>М</w:t>
      </w:r>
      <w:proofErr w:type="gramEnd"/>
      <w:r w:rsidRPr="00415754">
        <w:rPr>
          <w:rStyle w:val="a7"/>
          <w:rFonts w:ascii="Trebuchet MS" w:hAnsi="Trebuchet MS"/>
          <w:b/>
          <w:bCs/>
          <w:color w:val="1D1B11" w:themeColor="background2" w:themeShade="1A"/>
          <w:sz w:val="28"/>
          <w:szCs w:val="28"/>
        </w:rPr>
        <w:t>игают друг за другом.</w:t>
      </w:r>
      <w:r w:rsidR="00A64001" w:rsidRPr="00A64001">
        <w:rPr>
          <w:rFonts w:ascii="Arial" w:hAnsi="Arial" w:cs="Arial"/>
          <w:b/>
          <w:color w:val="000000"/>
        </w:rPr>
        <w:t xml:space="preserve"> </w:t>
      </w:r>
      <w:r w:rsidRPr="00415754">
        <w:rPr>
          <w:rFonts w:ascii="Trebuchet MS" w:hAnsi="Trebuchet MS"/>
          <w:b/>
          <w:bCs/>
          <w:i/>
          <w:iCs/>
          <w:color w:val="1D1B11" w:themeColor="background2" w:themeShade="1A"/>
          <w:sz w:val="28"/>
          <w:szCs w:val="28"/>
        </w:rPr>
        <w:br/>
      </w:r>
      <w:r w:rsidRPr="00415754">
        <w:rPr>
          <w:rStyle w:val="a7"/>
          <w:rFonts w:ascii="Trebuchet MS" w:hAnsi="Trebuchet MS"/>
          <w:b/>
          <w:bCs/>
          <w:color w:val="1D1B11" w:themeColor="background2" w:themeShade="1A"/>
          <w:sz w:val="28"/>
          <w:szCs w:val="28"/>
        </w:rPr>
        <w:t>Светятся, моргают –</w:t>
      </w:r>
      <w:r w:rsidRPr="00415754">
        <w:rPr>
          <w:rStyle w:val="apple-converted-space"/>
          <w:rFonts w:ascii="Trebuchet MS" w:hAnsi="Trebuchet MS"/>
          <w:b/>
          <w:bCs/>
          <w:i/>
          <w:iCs/>
          <w:color w:val="1D1B11" w:themeColor="background2" w:themeShade="1A"/>
          <w:sz w:val="28"/>
          <w:szCs w:val="28"/>
        </w:rPr>
        <w:t> </w:t>
      </w:r>
      <w:r w:rsidRPr="00415754">
        <w:rPr>
          <w:rFonts w:ascii="Trebuchet MS" w:hAnsi="Trebuchet MS"/>
          <w:b/>
          <w:bCs/>
          <w:i/>
          <w:iCs/>
          <w:color w:val="1D1B11" w:themeColor="background2" w:themeShade="1A"/>
          <w:sz w:val="28"/>
          <w:szCs w:val="28"/>
        </w:rPr>
        <w:br/>
      </w:r>
      <w:r w:rsidRPr="00415754">
        <w:rPr>
          <w:rStyle w:val="a7"/>
          <w:rFonts w:ascii="Trebuchet MS" w:hAnsi="Trebuchet MS"/>
          <w:b/>
          <w:bCs/>
          <w:color w:val="1D1B11" w:themeColor="background2" w:themeShade="1A"/>
          <w:sz w:val="28"/>
          <w:szCs w:val="28"/>
        </w:rPr>
        <w:t>Людям помогают.</w:t>
      </w:r>
    </w:p>
    <w:p w:rsidR="00415754" w:rsidRPr="00415754" w:rsidRDefault="00415754" w:rsidP="00415754">
      <w:pPr>
        <w:pStyle w:val="a6"/>
        <w:spacing w:before="0" w:beforeAutospacing="0" w:after="150" w:afterAutospacing="0"/>
        <w:rPr>
          <w:rFonts w:ascii="Trebuchet MS" w:hAnsi="Trebuchet MS"/>
          <w:color w:val="1D1B11" w:themeColor="background2" w:themeShade="1A"/>
          <w:sz w:val="28"/>
          <w:szCs w:val="28"/>
        </w:rPr>
      </w:pPr>
      <w:r w:rsidRPr="00415754">
        <w:rPr>
          <w:rStyle w:val="a7"/>
          <w:rFonts w:ascii="Trebuchet MS" w:hAnsi="Trebuchet MS"/>
          <w:b/>
          <w:bCs/>
          <w:color w:val="1D1B11" w:themeColor="background2" w:themeShade="1A"/>
          <w:sz w:val="28"/>
          <w:szCs w:val="28"/>
        </w:rPr>
        <w:lastRenderedPageBreak/>
        <w:t>(светофор)</w:t>
      </w:r>
    </w:p>
    <w:p w:rsidR="009E41C1" w:rsidRPr="00A64001" w:rsidRDefault="00A64001" w:rsidP="00A64001">
      <w:pPr>
        <w:pStyle w:val="a6"/>
        <w:spacing w:before="0" w:beforeAutospacing="0" w:after="150" w:afterAutospacing="0"/>
        <w:rPr>
          <w:rFonts w:ascii="Trebuchet MS" w:hAnsi="Trebuchet MS"/>
          <w:color w:val="1D1B11" w:themeColor="background2" w:themeShade="1A"/>
          <w:sz w:val="28"/>
          <w:szCs w:val="28"/>
        </w:rPr>
      </w:pPr>
      <w:r>
        <w:rPr>
          <w:rStyle w:val="a8"/>
          <w:rFonts w:ascii="Trebuchet MS" w:hAnsi="Trebuchet MS"/>
          <w:color w:val="1D1B11" w:themeColor="background2" w:themeShade="1A"/>
          <w:sz w:val="28"/>
          <w:szCs w:val="28"/>
        </w:rPr>
        <w:t>Воспитатель</w:t>
      </w:r>
      <w:r w:rsidR="00415754" w:rsidRPr="00415754">
        <w:rPr>
          <w:rStyle w:val="a8"/>
          <w:rFonts w:ascii="Trebuchet MS" w:hAnsi="Trebuchet MS"/>
          <w:color w:val="1D1B11" w:themeColor="background2" w:themeShade="1A"/>
          <w:sz w:val="28"/>
          <w:szCs w:val="28"/>
        </w:rPr>
        <w:t xml:space="preserve">: </w:t>
      </w:r>
      <w:proofErr w:type="gramStart"/>
      <w:r w:rsidR="00415754" w:rsidRPr="00415754">
        <w:rPr>
          <w:rStyle w:val="a8"/>
          <w:rFonts w:ascii="Trebuchet MS" w:hAnsi="Trebuchet MS"/>
          <w:color w:val="1D1B11" w:themeColor="background2" w:themeShade="1A"/>
          <w:sz w:val="28"/>
          <w:szCs w:val="28"/>
        </w:rPr>
        <w:t>-А</w:t>
      </w:r>
      <w:proofErr w:type="gramEnd"/>
      <w:r w:rsidR="00415754">
        <w:rPr>
          <w:rStyle w:val="a8"/>
          <w:rFonts w:ascii="Trebuchet MS" w:hAnsi="Trebuchet MS"/>
          <w:color w:val="1D1B11" w:themeColor="background2" w:themeShade="1A"/>
          <w:sz w:val="28"/>
          <w:szCs w:val="28"/>
        </w:rPr>
        <w:t xml:space="preserve"> сейчас </w:t>
      </w:r>
      <w:r w:rsidR="00415754" w:rsidRPr="00415754">
        <w:rPr>
          <w:rStyle w:val="a8"/>
          <w:rFonts w:ascii="Trebuchet MS" w:hAnsi="Trebuchet MS"/>
          <w:color w:val="1D1B11" w:themeColor="background2" w:themeShade="1A"/>
          <w:sz w:val="28"/>
          <w:szCs w:val="28"/>
        </w:rPr>
        <w:t xml:space="preserve"> я предлагаю поиграть. Я буду показывать сигналы светофора. Если красный – вы стоите на месте, желтый – хлопаете в ладоши, зеленый – ходьба на месте. И так, внимание!(2-3раза)</w:t>
      </w:r>
    </w:p>
    <w:p w:rsidR="00110A77" w:rsidRPr="00A64001" w:rsidRDefault="000553F1" w:rsidP="000553F1">
      <w:pPr>
        <w:shd w:val="clear" w:color="auto" w:fill="FFFFFF"/>
        <w:spacing w:after="0"/>
        <w:ind w:firstLine="5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381000</wp:posOffset>
            </wp:positionV>
            <wp:extent cx="2914650" cy="1952625"/>
            <wp:effectExtent l="19050" t="0" r="0" b="0"/>
            <wp:wrapSquare wrapText="bothSides"/>
            <wp:docPr id="2" name="Рисунок 2" descr="SAM_1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6" name="Picture 6" descr="SAM_19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242A" w:rsidRPr="00DB242A">
        <w:rPr>
          <w:rFonts w:ascii="Arial" w:hAnsi="Arial" w:cs="Arial"/>
          <w:color w:val="000000"/>
          <w:sz w:val="28"/>
          <w:szCs w:val="28"/>
        </w:rPr>
        <w:t>Сейчас родители расскажут, что обозначает каждый цвет светофора.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1.Чтоб тебе помочь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Путь пройти опасный.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Горит и день, и ночь,</w:t>
      </w:r>
      <w:r w:rsidR="00DB242A" w:rsidRPr="000553F1">
        <w:rPr>
          <w:rFonts w:ascii="Tahoma" w:hAnsi="Tahoma" w:cs="Tahoma"/>
          <w:color w:val="1D1B11" w:themeColor="background2" w:themeShade="1A"/>
          <w:sz w:val="28"/>
          <w:szCs w:val="28"/>
        </w:rPr>
        <w:t xml:space="preserve">                                                                 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t xml:space="preserve">Зелёный, жёлтый, красный! 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2.Самый строгий – красный цвет.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Если он горит: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Стоп! Дороги дальше нет,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Путь для всех закрыт!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3. Чтоб спокойно перешёл ты,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Слушай наш совет: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Жди! Увидишь скоро жёлтый,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В середине свет.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4. А за ним зелёный свет</w:t>
      </w:r>
      <w:proofErr w:type="gramStart"/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В</w:t>
      </w:r>
      <w:proofErr w:type="gramEnd"/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t>спыхнет впереди,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Скажет он: «Препятствий нет,</w:t>
      </w:r>
      <w:r w:rsidR="00DB242A" w:rsidRPr="00415754"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  <w:t> </w:t>
      </w:r>
      <w:r w:rsidR="00DB242A" w:rsidRPr="00415754">
        <w:rPr>
          <w:rFonts w:ascii="Tahoma" w:hAnsi="Tahoma" w:cs="Tahoma"/>
          <w:color w:val="1D1B11" w:themeColor="background2" w:themeShade="1A"/>
          <w:sz w:val="28"/>
          <w:szCs w:val="28"/>
        </w:rPr>
        <w:br/>
        <w:t>Смело в путь иди!»</w:t>
      </w:r>
    </w:p>
    <w:p w:rsidR="00A64001" w:rsidRPr="00415754" w:rsidRDefault="00A64001" w:rsidP="00415754">
      <w:pPr>
        <w:shd w:val="clear" w:color="auto" w:fill="FFFFFF"/>
        <w:spacing w:after="0"/>
        <w:ind w:firstLine="540"/>
        <w:rPr>
          <w:rFonts w:ascii="Arial" w:hAnsi="Arial" w:cs="Arial"/>
          <w:color w:val="000000"/>
          <w:sz w:val="28"/>
          <w:szCs w:val="28"/>
        </w:rPr>
      </w:pPr>
    </w:p>
    <w:p w:rsidR="00A64001" w:rsidRPr="00A64001" w:rsidRDefault="00415754" w:rsidP="00A64001">
      <w:pPr>
        <w:shd w:val="clear" w:color="auto" w:fill="FFEEEE"/>
        <w:spacing w:after="0" w:line="210" w:lineRule="atLeast"/>
        <w:rPr>
          <w:rFonts w:ascii="Tahoma" w:hAnsi="Tahoma" w:cs="Tahoma"/>
          <w:color w:val="1D1B11" w:themeColor="background2" w:themeShade="1A"/>
          <w:sz w:val="28"/>
          <w:szCs w:val="28"/>
        </w:rPr>
      </w:pPr>
      <w:r w:rsidRPr="001B6ED4">
        <w:rPr>
          <w:rFonts w:ascii="Tahoma" w:hAnsi="Tahoma" w:cs="Tahoma"/>
          <w:b/>
          <w:bCs/>
          <w:color w:val="444444"/>
          <w:sz w:val="28"/>
          <w:szCs w:val="28"/>
        </w:rPr>
        <w:t>Знакомство с дорожными знаками</w:t>
      </w:r>
      <w:r w:rsidRPr="001B6ED4">
        <w:rPr>
          <w:rFonts w:ascii="Tahoma" w:hAnsi="Tahoma" w:cs="Tahoma"/>
          <w:color w:val="444444"/>
          <w:sz w:val="28"/>
          <w:szCs w:val="28"/>
        </w:rPr>
        <w:br/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Воспитатель: Кроме светофора к средствам регулирования дорожного движения относятся дорожные</w:t>
      </w:r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t xml:space="preserve"> знаки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 xml:space="preserve">. У каждого знака свое назначение. 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b/>
          <w:bCs/>
          <w:color w:val="1D1B11" w:themeColor="background2" w:themeShade="1A"/>
          <w:sz w:val="28"/>
          <w:szCs w:val="28"/>
        </w:rPr>
        <w:t>Знак «Пешеходный переход»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:</w:t>
      </w:r>
      <w:r w:rsidRPr="00A64001"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  <w:t> </w:t>
      </w:r>
      <w:r w:rsidRPr="00A64001">
        <w:rPr>
          <w:rFonts w:ascii="Tahoma" w:hAnsi="Tahoma" w:cs="Tahoma"/>
          <w:i/>
          <w:iCs/>
          <w:color w:val="1D1B11" w:themeColor="background2" w:themeShade="1A"/>
          <w:sz w:val="28"/>
          <w:szCs w:val="28"/>
        </w:rPr>
        <w:t>(информационно-указательный)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noProof/>
          <w:color w:val="1D1B11" w:themeColor="background2" w:themeShade="1A"/>
          <w:sz w:val="28"/>
          <w:szCs w:val="28"/>
        </w:rPr>
        <w:drawing>
          <wp:inline distT="0" distB="0" distL="0" distR="0">
            <wp:extent cx="1228725" cy="1190625"/>
            <wp:effectExtent l="19050" t="0" r="9525" b="0"/>
            <wp:docPr id="7" name="Рисунок 6" descr="Конспект НОД &quot;Азбука пешеход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пект НОД &quot;Азбука пешеход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Пешеход, пешеход!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lastRenderedPageBreak/>
        <w:t>Помни ты про переход!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Он наземный,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Похожий на зебру.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 xml:space="preserve">Знай, что только </w:t>
      </w:r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переход</w:t>
      </w:r>
      <w:proofErr w:type="gramStart"/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О</w:t>
      </w:r>
      <w:proofErr w:type="gramEnd"/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т машин тебя спасет.</w:t>
      </w:r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b/>
          <w:bCs/>
          <w:color w:val="1D1B11" w:themeColor="background2" w:themeShade="1A"/>
          <w:sz w:val="28"/>
          <w:szCs w:val="28"/>
        </w:rPr>
        <w:t>Знак «Движение пешеходов запрещено»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:</w:t>
      </w:r>
      <w:r w:rsidRPr="00A64001"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  <w:t> </w:t>
      </w:r>
      <w:r w:rsidRPr="00A64001">
        <w:rPr>
          <w:rFonts w:ascii="Tahoma" w:hAnsi="Tahoma" w:cs="Tahoma"/>
          <w:i/>
          <w:iCs/>
          <w:color w:val="1D1B11" w:themeColor="background2" w:themeShade="1A"/>
          <w:sz w:val="28"/>
          <w:szCs w:val="28"/>
        </w:rPr>
        <w:t>(запрещающий)</w:t>
      </w:r>
      <w:r w:rsidRPr="00A64001">
        <w:rPr>
          <w:rFonts w:ascii="Tahoma" w:hAnsi="Tahoma" w:cs="Tahoma"/>
          <w:noProof/>
          <w:color w:val="1D1B11" w:themeColor="background2" w:themeShade="1A"/>
          <w:sz w:val="28"/>
          <w:szCs w:val="28"/>
        </w:rPr>
        <w:drawing>
          <wp:inline distT="0" distB="0" distL="0" distR="0">
            <wp:extent cx="1400175" cy="1371600"/>
            <wp:effectExtent l="19050" t="0" r="9525" b="0"/>
            <wp:docPr id="8" name="Рисунок 7" descr="Конспект НОД &quot;Азбука пешеход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пект НОД &quot;Азбука пешеход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Если ты поставил ногу</w:t>
      </w:r>
      <w:proofErr w:type="gramStart"/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Н</w:t>
      </w:r>
      <w:proofErr w:type="gramEnd"/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а проезжую дорогу,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Обрати внимание, друг: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Знак дорожный – красный круг,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 xml:space="preserve">Человек, идущий в </w:t>
      </w:r>
      <w:proofErr w:type="gramStart"/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черном</w:t>
      </w:r>
      <w:proofErr w:type="gramEnd"/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,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Красной черточкой зачеркнут.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И дорога вро</w:t>
      </w:r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де, но</w:t>
      </w:r>
      <w:proofErr w:type="gramStart"/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З</w:t>
      </w:r>
      <w:proofErr w:type="gramEnd"/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десь ходить запрещено.</w:t>
      </w:r>
    </w:p>
    <w:p w:rsidR="00A64001" w:rsidRPr="00A64001" w:rsidRDefault="00415754" w:rsidP="00415754">
      <w:pPr>
        <w:rPr>
          <w:rFonts w:ascii="Tahoma" w:hAnsi="Tahoma" w:cs="Tahoma"/>
          <w:color w:val="1D1B11" w:themeColor="background2" w:themeShade="1A"/>
          <w:sz w:val="28"/>
          <w:szCs w:val="28"/>
        </w:rPr>
      </w:pP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b/>
          <w:bCs/>
          <w:color w:val="1D1B11" w:themeColor="background2" w:themeShade="1A"/>
          <w:sz w:val="28"/>
          <w:szCs w:val="28"/>
        </w:rPr>
        <w:t>Знак «Подземный переход»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:</w:t>
      </w:r>
      <w:r w:rsidRPr="00A64001"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  <w:t> </w:t>
      </w:r>
      <w:r w:rsidRPr="00A64001">
        <w:rPr>
          <w:rFonts w:ascii="Tahoma" w:hAnsi="Tahoma" w:cs="Tahoma"/>
          <w:i/>
          <w:iCs/>
          <w:color w:val="1D1B11" w:themeColor="background2" w:themeShade="1A"/>
          <w:sz w:val="28"/>
          <w:szCs w:val="28"/>
        </w:rPr>
        <w:t>(информационно - указательный)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noProof/>
          <w:color w:val="1D1B11" w:themeColor="background2" w:themeShade="1A"/>
          <w:sz w:val="28"/>
          <w:szCs w:val="28"/>
        </w:rPr>
        <w:drawing>
          <wp:inline distT="0" distB="0" distL="0" distR="0">
            <wp:extent cx="1238250" cy="1095375"/>
            <wp:effectExtent l="19050" t="0" r="0" b="0"/>
            <wp:docPr id="9" name="Рисунок 8" descr="Конспект НОД &quot;Азбука пешеход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нспект НОД &quot;Азбука пешехода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Знает каждый пешеход</w:t>
      </w:r>
      <w:proofErr w:type="gramStart"/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П</w:t>
      </w:r>
      <w:proofErr w:type="gramEnd"/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ро подземный этот ход.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Город он не укра</w:t>
      </w:r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шает,</w:t>
      </w:r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Но машинам не мешает!</w:t>
      </w:r>
    </w:p>
    <w:p w:rsidR="00415754" w:rsidRDefault="00415754" w:rsidP="00415754">
      <w:pPr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</w:pP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b/>
          <w:bCs/>
          <w:color w:val="1D1B11" w:themeColor="background2" w:themeShade="1A"/>
          <w:sz w:val="28"/>
          <w:szCs w:val="28"/>
        </w:rPr>
        <w:t>Знак «Велосипедная дорожка»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:</w:t>
      </w:r>
      <w:r w:rsidRPr="00A64001"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  <w:t> </w:t>
      </w:r>
      <w:r w:rsidRPr="00A64001">
        <w:rPr>
          <w:rFonts w:ascii="Tahoma" w:hAnsi="Tahoma" w:cs="Tahoma"/>
          <w:i/>
          <w:iCs/>
          <w:color w:val="1D1B11" w:themeColor="background2" w:themeShade="1A"/>
          <w:sz w:val="28"/>
          <w:szCs w:val="28"/>
        </w:rPr>
        <w:t>(предписывающий)</w:t>
      </w:r>
      <w:r w:rsidRPr="00A64001">
        <w:rPr>
          <w:rFonts w:ascii="Tahoma" w:hAnsi="Tahoma" w:cs="Tahoma"/>
          <w:noProof/>
          <w:color w:val="1D1B11" w:themeColor="background2" w:themeShade="1A"/>
          <w:sz w:val="28"/>
          <w:szCs w:val="28"/>
        </w:rPr>
        <w:lastRenderedPageBreak/>
        <w:drawing>
          <wp:inline distT="0" distB="0" distL="0" distR="0">
            <wp:extent cx="1419225" cy="1400175"/>
            <wp:effectExtent l="19050" t="0" r="9525" b="0"/>
            <wp:docPr id="10" name="Рисунок 9" descr="Конспект НОД &quot;Азбука пешеход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спект НОД &quot;Азбука пешехода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Шли из сада мы домой,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Видим – знак над мостовой.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Круг, внутри – ве</w:t>
      </w:r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лосипед,</w:t>
      </w:r>
      <w:r w:rsidR="00A64001"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Ничего другого нет.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b/>
          <w:bCs/>
          <w:color w:val="1D1B11" w:themeColor="background2" w:themeShade="1A"/>
          <w:sz w:val="28"/>
          <w:szCs w:val="28"/>
        </w:rPr>
        <w:t>Знак «Место остановки автобуса, троллейбуса, трамвая»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:</w:t>
      </w:r>
      <w:r w:rsidRPr="00A64001"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  <w:t> </w:t>
      </w:r>
      <w:r w:rsidRPr="00A64001">
        <w:rPr>
          <w:rFonts w:ascii="Tahoma" w:hAnsi="Tahoma" w:cs="Tahoma"/>
          <w:i/>
          <w:iCs/>
          <w:color w:val="1D1B11" w:themeColor="background2" w:themeShade="1A"/>
          <w:sz w:val="28"/>
          <w:szCs w:val="28"/>
        </w:rPr>
        <w:t>(информационно -указательный)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</w:r>
      <w:r w:rsidRPr="00A64001">
        <w:rPr>
          <w:rFonts w:ascii="Tahoma" w:hAnsi="Tahoma" w:cs="Tahoma"/>
          <w:noProof/>
          <w:color w:val="1D1B11" w:themeColor="background2" w:themeShade="1A"/>
          <w:sz w:val="28"/>
          <w:szCs w:val="28"/>
        </w:rPr>
        <w:drawing>
          <wp:inline distT="0" distB="0" distL="0" distR="0">
            <wp:extent cx="1343025" cy="1562100"/>
            <wp:effectExtent l="19050" t="0" r="9525" b="0"/>
            <wp:docPr id="11" name="Рисунок 10" descr="Конспект НОД &quot;Азбука пешеход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спект НОД &quot;Азбука пешехода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Ожидаешь ты посадки</w:t>
      </w:r>
      <w:proofErr w:type="gramStart"/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Н</w:t>
      </w:r>
      <w:proofErr w:type="gramEnd"/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t>а отведенной площадке.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Не нужна тебе сноровка,</w:t>
      </w:r>
      <w:r w:rsidRPr="00A64001">
        <w:rPr>
          <w:rFonts w:ascii="Tahoma" w:hAnsi="Tahoma" w:cs="Tahoma"/>
          <w:color w:val="1D1B11" w:themeColor="background2" w:themeShade="1A"/>
          <w:sz w:val="28"/>
          <w:szCs w:val="28"/>
        </w:rPr>
        <w:br/>
        <w:t>Это место – остановка.</w:t>
      </w:r>
      <w:r w:rsidRPr="00A64001"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  <w:t> </w:t>
      </w:r>
    </w:p>
    <w:p w:rsidR="00E90100" w:rsidRDefault="00E90100" w:rsidP="00415754">
      <w:pPr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</w:pPr>
      <w:r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  <w:t xml:space="preserve">Песня </w:t>
      </w:r>
      <w:r w:rsidR="006C5AEE"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  <w:t xml:space="preserve"> на мотив «Вместе весело шагать» в исполнении </w:t>
      </w:r>
      <w:r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  <w:t xml:space="preserve"> родителей</w:t>
      </w:r>
      <w:r w:rsidR="006C5AEE">
        <w:rPr>
          <w:rStyle w:val="apple-converted-space"/>
          <w:rFonts w:ascii="Tahoma" w:hAnsi="Tahoma" w:cs="Tahoma"/>
          <w:color w:val="1D1B11" w:themeColor="background2" w:themeShade="1A"/>
          <w:sz w:val="28"/>
          <w:szCs w:val="28"/>
        </w:rPr>
        <w:t>.</w:t>
      </w:r>
    </w:p>
    <w:p w:rsidR="00A64001" w:rsidRPr="00A64001" w:rsidRDefault="00A64001" w:rsidP="00A64001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A64001">
        <w:rPr>
          <w:rStyle w:val="c1"/>
          <w:b/>
          <w:bCs/>
          <w:color w:val="000000"/>
          <w:sz w:val="28"/>
          <w:szCs w:val="28"/>
        </w:rPr>
        <w:t> Итог</w:t>
      </w:r>
    </w:p>
    <w:p w:rsidR="00A64001" w:rsidRPr="008607F8" w:rsidRDefault="00A64001" w:rsidP="00A64001">
      <w:pPr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8607F8">
        <w:rPr>
          <w:rStyle w:val="c1"/>
          <w:color w:val="000000"/>
          <w:sz w:val="28"/>
          <w:szCs w:val="28"/>
        </w:rPr>
        <w:t>В заключении стоит отметить, что изучение ПДД так же необходимо, как и получение знаний по математике, азбуке. Ведь безопасность жизни наших детей важна не менее показателя их интеллектуального развития, и даже намного значительнее.</w:t>
      </w:r>
    </w:p>
    <w:p w:rsidR="00A64001" w:rsidRDefault="008607F8" w:rsidP="00415754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8607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Родители - пример для своих детей, они учатся законам улицы, беря пример с вас. Уберечь ребенка от травматизма на дороге – </w:t>
      </w:r>
      <w:proofErr w:type="gramStart"/>
      <w:r w:rsidRPr="008607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задача</w:t>
      </w:r>
      <w:proofErr w:type="gramEnd"/>
      <w:r w:rsidRPr="008607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как педагогов так и родителей. Поэтому в домашних условиях обучайте детей дисциплинированному поведению на улице, соблюдению им правил дорожного движения.</w:t>
      </w:r>
    </w:p>
    <w:p w:rsidR="00E90100" w:rsidRDefault="00E90100" w:rsidP="00E90100">
      <w:pPr>
        <w:pStyle w:val="a3"/>
        <w:numPr>
          <w:ilvl w:val="0"/>
          <w:numId w:val="17"/>
        </w:numPr>
        <w:rPr>
          <w:b/>
          <w:color w:val="1D1B11" w:themeColor="background2" w:themeShade="1A"/>
          <w:sz w:val="28"/>
          <w:szCs w:val="28"/>
        </w:rPr>
      </w:pPr>
      <w:r w:rsidRPr="00E90100">
        <w:rPr>
          <w:b/>
          <w:color w:val="1D1B11" w:themeColor="background2" w:themeShade="1A"/>
          <w:sz w:val="28"/>
          <w:szCs w:val="28"/>
        </w:rPr>
        <w:t>Приложение</w:t>
      </w:r>
    </w:p>
    <w:p w:rsidR="00E90100" w:rsidRPr="00E90100" w:rsidRDefault="00E90100" w:rsidP="00E90100">
      <w:pPr>
        <w:pStyle w:val="a3"/>
        <w:ind w:left="502"/>
        <w:jc w:val="center"/>
        <w:rPr>
          <w:b/>
          <w:i/>
          <w:color w:val="1D1B11" w:themeColor="background2" w:themeShade="1A"/>
          <w:sz w:val="28"/>
          <w:szCs w:val="28"/>
        </w:rPr>
      </w:pPr>
      <w:r w:rsidRPr="00E90100">
        <w:rPr>
          <w:rStyle w:val="c1"/>
          <w:b/>
          <w:i/>
          <w:color w:val="000000"/>
          <w:sz w:val="28"/>
          <w:szCs w:val="28"/>
          <w:u w:val="single"/>
        </w:rPr>
        <w:t>ПАМЯТКА  РОДИТЕЛЯМ И ДЕТЯМ ПО ПДД</w:t>
      </w:r>
    </w:p>
    <w:p w:rsidR="00E90100" w:rsidRDefault="00E90100" w:rsidP="00E90100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lastRenderedPageBreak/>
        <w:t>При переходе проезжей части:</w:t>
      </w:r>
    </w:p>
    <w:p w:rsidR="00E90100" w:rsidRDefault="00E90100" w:rsidP="00E901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В населенных пунктах переходите дорогу только по пешеходным переходам.</w:t>
      </w:r>
    </w:p>
    <w:p w:rsidR="00E90100" w:rsidRDefault="00E90100" w:rsidP="00E901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Идите только на зеленый  сигнал светофора, даже если нет машин</w:t>
      </w:r>
    </w:p>
    <w:p w:rsidR="00E90100" w:rsidRDefault="00E90100" w:rsidP="00E901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Выходя на проезжую часть, все внимание уделяйте движущемуся транспорту.</w:t>
      </w:r>
    </w:p>
    <w:p w:rsidR="00E90100" w:rsidRDefault="00E90100" w:rsidP="00E901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Переходите дорогу спокойно.</w:t>
      </w:r>
    </w:p>
    <w:p w:rsidR="00E90100" w:rsidRDefault="00E90100" w:rsidP="00E901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Не выходите на проезжую часть с ребенком из-за транспорта или кустов, осмотрев предварительно улицу.</w:t>
      </w:r>
    </w:p>
    <w:p w:rsidR="00E90100" w:rsidRDefault="00E90100" w:rsidP="00E901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Переходите дорогу спокойно, даже если на другой стороне вы увидели друзей, нужный автобус, приучите ребенка, что это опасно.</w:t>
      </w:r>
    </w:p>
    <w:p w:rsidR="00E90100" w:rsidRDefault="00E90100" w:rsidP="00E901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При переходе на нерегулируемом перекрестке учите ребенка внимательно  следить за движением транспорта.</w:t>
      </w:r>
    </w:p>
    <w:p w:rsidR="00E90100" w:rsidRDefault="00E90100" w:rsidP="00E901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Объясните ребенку, что даже на дорогах, где мало машин, переходить надо осторожно, так как машина может выехать со двора, из переулка.</w:t>
      </w:r>
    </w:p>
    <w:p w:rsidR="00E90100" w:rsidRDefault="00E90100" w:rsidP="00E90100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При посадке и высадке из транспорта:</w:t>
      </w:r>
    </w:p>
    <w:p w:rsidR="00E90100" w:rsidRDefault="00E90100" w:rsidP="00E901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Выходите первыми, впереди ребенок, иначе ребенок может упасть, выбежать на проезжую часть.</w:t>
      </w:r>
    </w:p>
    <w:p w:rsidR="00E90100" w:rsidRDefault="00E90100" w:rsidP="00E901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Садитесь в транспортное средство только после полной остановки.</w:t>
      </w:r>
    </w:p>
    <w:p w:rsidR="00E90100" w:rsidRDefault="00E90100" w:rsidP="00E901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E90100" w:rsidRDefault="00E90100" w:rsidP="00E901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Пристёгиваться ремнями в автомобиле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</w:t>
      </w:r>
    </w:p>
    <w:p w:rsidR="00E90100" w:rsidRDefault="00E90100" w:rsidP="00E901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Пользуйтесь в автомобиле </w:t>
      </w:r>
      <w:proofErr w:type="spellStart"/>
      <w:r>
        <w:rPr>
          <w:rStyle w:val="c1"/>
          <w:color w:val="000000"/>
          <w:sz w:val="28"/>
          <w:szCs w:val="28"/>
        </w:rPr>
        <w:t>автокреслами</w:t>
      </w:r>
      <w:proofErr w:type="spellEnd"/>
      <w:r>
        <w:rPr>
          <w:rStyle w:val="c1"/>
          <w:color w:val="000000"/>
          <w:sz w:val="28"/>
          <w:szCs w:val="28"/>
        </w:rPr>
        <w:t>, т</w:t>
      </w:r>
      <w:proofErr w:type="gramStart"/>
      <w:r>
        <w:rPr>
          <w:rStyle w:val="c1"/>
          <w:color w:val="000000"/>
          <w:sz w:val="28"/>
          <w:szCs w:val="28"/>
        </w:rPr>
        <w:t>.к</w:t>
      </w:r>
      <w:proofErr w:type="gramEnd"/>
      <w:r>
        <w:rPr>
          <w:rStyle w:val="c1"/>
          <w:color w:val="000000"/>
          <w:sz w:val="28"/>
          <w:szCs w:val="28"/>
        </w:rPr>
        <w:t xml:space="preserve"> это значительно повысит уровень защищенности Вашего ребенка при каждой поездке.</w:t>
      </w:r>
    </w:p>
    <w:p w:rsidR="00E90100" w:rsidRDefault="00E90100" w:rsidP="00E901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E90100" w:rsidRPr="00E90100" w:rsidRDefault="00E90100" w:rsidP="00E90100">
      <w:pPr>
        <w:pStyle w:val="a3"/>
        <w:ind w:left="502"/>
        <w:rPr>
          <w:color w:val="1D1B11" w:themeColor="background2" w:themeShade="1A"/>
          <w:sz w:val="28"/>
          <w:szCs w:val="28"/>
        </w:rPr>
      </w:pPr>
    </w:p>
    <w:sectPr w:rsidR="00E90100" w:rsidRPr="00E90100" w:rsidSect="0011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28FD"/>
    <w:multiLevelType w:val="multilevel"/>
    <w:tmpl w:val="476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E3A0F"/>
    <w:multiLevelType w:val="multilevel"/>
    <w:tmpl w:val="165E6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B7AA6"/>
    <w:multiLevelType w:val="multilevel"/>
    <w:tmpl w:val="11AC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45220"/>
    <w:multiLevelType w:val="multilevel"/>
    <w:tmpl w:val="BE3E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30DD1"/>
    <w:multiLevelType w:val="multilevel"/>
    <w:tmpl w:val="7A5EE72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0C1970"/>
    <w:multiLevelType w:val="multilevel"/>
    <w:tmpl w:val="16EA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C287F"/>
    <w:multiLevelType w:val="multilevel"/>
    <w:tmpl w:val="A61C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17208D"/>
    <w:multiLevelType w:val="multilevel"/>
    <w:tmpl w:val="7E1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93525D"/>
    <w:multiLevelType w:val="multilevel"/>
    <w:tmpl w:val="09EABD2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0819B8"/>
    <w:multiLevelType w:val="hybridMultilevel"/>
    <w:tmpl w:val="39B4FA62"/>
    <w:lvl w:ilvl="0" w:tplc="4628FB32">
      <w:start w:val="4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29E39F4"/>
    <w:multiLevelType w:val="multilevel"/>
    <w:tmpl w:val="FBE2943A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561F3602"/>
    <w:multiLevelType w:val="multilevel"/>
    <w:tmpl w:val="537402B2"/>
    <w:lvl w:ilvl="0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FF6F7F"/>
    <w:multiLevelType w:val="hybridMultilevel"/>
    <w:tmpl w:val="74E63D72"/>
    <w:lvl w:ilvl="0" w:tplc="253834D0">
      <w:start w:val="3"/>
      <w:numFmt w:val="decimal"/>
      <w:lvlText w:val="%1."/>
      <w:lvlJc w:val="left"/>
      <w:pPr>
        <w:ind w:left="1778" w:hanging="360"/>
      </w:pPr>
      <w:rPr>
        <w:rFonts w:asciiTheme="minorHAnsi" w:hAnsiTheme="minorHAnsi" w:cstheme="minorBidi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9863C0C"/>
    <w:multiLevelType w:val="multilevel"/>
    <w:tmpl w:val="C56C761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BB067C"/>
    <w:multiLevelType w:val="multilevel"/>
    <w:tmpl w:val="DEC83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A5BBD"/>
    <w:multiLevelType w:val="multilevel"/>
    <w:tmpl w:val="4622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E34E00"/>
    <w:multiLevelType w:val="multilevel"/>
    <w:tmpl w:val="20D2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FE1C9B"/>
    <w:multiLevelType w:val="multilevel"/>
    <w:tmpl w:val="4320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0112CD"/>
    <w:multiLevelType w:val="multilevel"/>
    <w:tmpl w:val="0EBC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08693D"/>
    <w:multiLevelType w:val="multilevel"/>
    <w:tmpl w:val="098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2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D27"/>
    <w:rsid w:val="000553F1"/>
    <w:rsid w:val="00110A77"/>
    <w:rsid w:val="003C4E19"/>
    <w:rsid w:val="00415754"/>
    <w:rsid w:val="006C5AEE"/>
    <w:rsid w:val="008607F8"/>
    <w:rsid w:val="00987D27"/>
    <w:rsid w:val="009E41C1"/>
    <w:rsid w:val="00A64001"/>
    <w:rsid w:val="00D920F4"/>
    <w:rsid w:val="00DB242A"/>
    <w:rsid w:val="00E9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7D27"/>
  </w:style>
  <w:style w:type="character" w:customStyle="1" w:styleId="c2">
    <w:name w:val="c2"/>
    <w:basedOn w:val="a0"/>
    <w:rsid w:val="00987D27"/>
  </w:style>
  <w:style w:type="paragraph" w:customStyle="1" w:styleId="c9">
    <w:name w:val="c9"/>
    <w:basedOn w:val="a"/>
    <w:rsid w:val="0098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8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8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8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87D27"/>
  </w:style>
  <w:style w:type="character" w:customStyle="1" w:styleId="c15">
    <w:name w:val="c15"/>
    <w:basedOn w:val="a0"/>
    <w:rsid w:val="00987D27"/>
  </w:style>
  <w:style w:type="character" w:customStyle="1" w:styleId="c3">
    <w:name w:val="c3"/>
    <w:basedOn w:val="a0"/>
    <w:rsid w:val="00987D27"/>
  </w:style>
  <w:style w:type="character" w:customStyle="1" w:styleId="c32">
    <w:name w:val="c32"/>
    <w:basedOn w:val="a0"/>
    <w:rsid w:val="00987D27"/>
  </w:style>
  <w:style w:type="paragraph" w:styleId="a3">
    <w:name w:val="List Paragraph"/>
    <w:basedOn w:val="a"/>
    <w:uiPriority w:val="34"/>
    <w:qFormat/>
    <w:rsid w:val="00987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4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1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415754"/>
    <w:rPr>
      <w:i/>
      <w:iCs/>
    </w:rPr>
  </w:style>
  <w:style w:type="character" w:styleId="a8">
    <w:name w:val="Strong"/>
    <w:basedOn w:val="a0"/>
    <w:uiPriority w:val="22"/>
    <w:qFormat/>
    <w:rsid w:val="00415754"/>
    <w:rPr>
      <w:b/>
      <w:bCs/>
    </w:rPr>
  </w:style>
  <w:style w:type="paragraph" w:customStyle="1" w:styleId="c21">
    <w:name w:val="c21"/>
    <w:basedOn w:val="a"/>
    <w:rsid w:val="00E9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E9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Admin</cp:lastModifiedBy>
  <cp:revision>6</cp:revision>
  <dcterms:created xsi:type="dcterms:W3CDTF">2017-03-12T13:29:00Z</dcterms:created>
  <dcterms:modified xsi:type="dcterms:W3CDTF">2017-03-14T07:26:00Z</dcterms:modified>
</cp:coreProperties>
</file>